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B17FD" w14:textId="16B80968" w:rsidR="006B4771" w:rsidRPr="007C09CC" w:rsidRDefault="007C09CC" w:rsidP="006B4771">
      <w:pPr>
        <w:rPr>
          <w:rFonts w:ascii="Times New Roman" w:hAnsi="Times New Roman" w:cs="Times New Roman"/>
        </w:rPr>
      </w:pPr>
      <w:r w:rsidRPr="007C09CC">
        <w:rPr>
          <w:rFonts w:ascii="Times New Roman" w:hAnsi="Times New Roman" w:cs="Times New Roman"/>
        </w:rPr>
        <w:t xml:space="preserve"> Реестр</w:t>
      </w:r>
      <w:r w:rsidR="006B4771" w:rsidRPr="007C09CC">
        <w:rPr>
          <w:rFonts w:ascii="Times New Roman" w:hAnsi="Times New Roman" w:cs="Times New Roman"/>
        </w:rPr>
        <w:t xml:space="preserve"> коррупционных рисков по сферам деятельности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2977"/>
        <w:gridCol w:w="3538"/>
      </w:tblGrid>
      <w:tr w:rsidR="006B4771" w:rsidRPr="007C09CC" w14:paraId="11015EF7" w14:textId="77777777" w:rsidTr="006103E5">
        <w:trPr>
          <w:trHeight w:val="337"/>
        </w:trPr>
        <w:tc>
          <w:tcPr>
            <w:tcW w:w="562" w:type="dxa"/>
          </w:tcPr>
          <w:p w14:paraId="1363FDC9" w14:textId="77777777" w:rsidR="006B4771" w:rsidRPr="007C09CC" w:rsidRDefault="006B4771" w:rsidP="006103E5">
            <w:pPr>
              <w:rPr>
                <w:rFonts w:ascii="Times New Roman" w:hAnsi="Times New Roman" w:cs="Times New Roman"/>
              </w:rPr>
            </w:pPr>
            <w:r w:rsidRPr="007C09C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68" w:type="dxa"/>
          </w:tcPr>
          <w:p w14:paraId="7E0BB652" w14:textId="77777777" w:rsidR="006B4771" w:rsidRPr="007C09CC" w:rsidRDefault="006B4771" w:rsidP="006103E5">
            <w:pPr>
              <w:rPr>
                <w:rFonts w:ascii="Times New Roman" w:hAnsi="Times New Roman" w:cs="Times New Roman"/>
              </w:rPr>
            </w:pPr>
            <w:r w:rsidRPr="007C09CC">
              <w:rPr>
                <w:rFonts w:ascii="Times New Roman" w:hAnsi="Times New Roman" w:cs="Times New Roman"/>
              </w:rPr>
              <w:t>Сфера деятельности</w:t>
            </w:r>
          </w:p>
        </w:tc>
        <w:tc>
          <w:tcPr>
            <w:tcW w:w="2977" w:type="dxa"/>
          </w:tcPr>
          <w:p w14:paraId="225E71BC" w14:textId="77777777" w:rsidR="006B4771" w:rsidRPr="007C09CC" w:rsidRDefault="006B4771" w:rsidP="006103E5">
            <w:pPr>
              <w:rPr>
                <w:rFonts w:ascii="Times New Roman" w:hAnsi="Times New Roman" w:cs="Times New Roman"/>
              </w:rPr>
            </w:pPr>
            <w:r w:rsidRPr="007C09CC">
              <w:rPr>
                <w:rFonts w:ascii="Times New Roman" w:hAnsi="Times New Roman" w:cs="Times New Roman"/>
              </w:rPr>
              <w:t>Коррупционные риски</w:t>
            </w:r>
          </w:p>
        </w:tc>
        <w:tc>
          <w:tcPr>
            <w:tcW w:w="3538" w:type="dxa"/>
          </w:tcPr>
          <w:p w14:paraId="1C3DFC36" w14:textId="77777777" w:rsidR="006B4771" w:rsidRPr="007C09CC" w:rsidRDefault="006B4771" w:rsidP="006103E5">
            <w:pPr>
              <w:rPr>
                <w:rFonts w:ascii="Times New Roman" w:hAnsi="Times New Roman" w:cs="Times New Roman"/>
              </w:rPr>
            </w:pPr>
            <w:r w:rsidRPr="007C09CC">
              <w:rPr>
                <w:rFonts w:ascii="Times New Roman" w:hAnsi="Times New Roman" w:cs="Times New Roman"/>
              </w:rPr>
              <w:t>Меры минимизации</w:t>
            </w:r>
          </w:p>
        </w:tc>
      </w:tr>
      <w:tr w:rsidR="006B4771" w:rsidRPr="007C09CC" w14:paraId="705D7B54" w14:textId="77777777" w:rsidTr="006103E5">
        <w:trPr>
          <w:trHeight w:val="555"/>
        </w:trPr>
        <w:tc>
          <w:tcPr>
            <w:tcW w:w="562" w:type="dxa"/>
          </w:tcPr>
          <w:p w14:paraId="7CA4D7CF" w14:textId="77777777" w:rsidR="006B4771" w:rsidRPr="007C09CC" w:rsidRDefault="006B4771" w:rsidP="006103E5">
            <w:pPr>
              <w:rPr>
                <w:rFonts w:ascii="Times New Roman" w:hAnsi="Times New Roman" w:cs="Times New Roman"/>
              </w:rPr>
            </w:pPr>
            <w:r w:rsidRPr="007C09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5AF8153C" w14:textId="77777777" w:rsidR="006B4771" w:rsidRPr="007C09CC" w:rsidRDefault="006B4771" w:rsidP="006103E5">
            <w:pPr>
              <w:rPr>
                <w:rFonts w:ascii="Times New Roman" w:hAnsi="Times New Roman" w:cs="Times New Roman"/>
              </w:rPr>
            </w:pPr>
            <w:r w:rsidRPr="007C09CC">
              <w:rPr>
                <w:rFonts w:ascii="Times New Roman" w:hAnsi="Times New Roman" w:cs="Times New Roman"/>
              </w:rPr>
              <w:t>Закупки инвентаря и оборудования</w:t>
            </w:r>
          </w:p>
        </w:tc>
        <w:tc>
          <w:tcPr>
            <w:tcW w:w="2977" w:type="dxa"/>
          </w:tcPr>
          <w:p w14:paraId="7A539482" w14:textId="77777777" w:rsidR="006B4771" w:rsidRPr="007C09CC" w:rsidRDefault="006B4771" w:rsidP="006103E5">
            <w:pPr>
              <w:rPr>
                <w:rFonts w:ascii="Times New Roman" w:hAnsi="Times New Roman" w:cs="Times New Roman"/>
              </w:rPr>
            </w:pPr>
            <w:r w:rsidRPr="007C09CC">
              <w:rPr>
                <w:rFonts w:ascii="Times New Roman" w:hAnsi="Times New Roman" w:cs="Times New Roman"/>
              </w:rPr>
              <w:t>Необоснованный выбор поставщиков, завышение цен</w:t>
            </w:r>
          </w:p>
        </w:tc>
        <w:tc>
          <w:tcPr>
            <w:tcW w:w="3538" w:type="dxa"/>
          </w:tcPr>
          <w:p w14:paraId="737526C6" w14:textId="77777777" w:rsidR="006B4771" w:rsidRPr="007C09CC" w:rsidRDefault="006B4771" w:rsidP="006103E5">
            <w:pPr>
              <w:rPr>
                <w:rFonts w:ascii="Times New Roman" w:hAnsi="Times New Roman" w:cs="Times New Roman"/>
              </w:rPr>
            </w:pPr>
            <w:r w:rsidRPr="007C09CC">
              <w:rPr>
                <w:rFonts w:ascii="Times New Roman" w:hAnsi="Times New Roman" w:cs="Times New Roman"/>
              </w:rPr>
              <w:t>Внедрение электронных закупок через «Госзакупки», публикация отчётов</w:t>
            </w:r>
          </w:p>
        </w:tc>
      </w:tr>
      <w:tr w:rsidR="006B4771" w:rsidRPr="007C09CC" w14:paraId="3F0454A2" w14:textId="77777777" w:rsidTr="006103E5">
        <w:trPr>
          <w:trHeight w:val="549"/>
        </w:trPr>
        <w:tc>
          <w:tcPr>
            <w:tcW w:w="562" w:type="dxa"/>
          </w:tcPr>
          <w:p w14:paraId="4D513A07" w14:textId="77777777" w:rsidR="006B4771" w:rsidRPr="007C09CC" w:rsidRDefault="006B4771" w:rsidP="006103E5">
            <w:pPr>
              <w:rPr>
                <w:rFonts w:ascii="Times New Roman" w:hAnsi="Times New Roman" w:cs="Times New Roman"/>
              </w:rPr>
            </w:pPr>
            <w:r w:rsidRPr="007C09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402C09C4" w14:textId="77777777" w:rsidR="006B4771" w:rsidRPr="007C09CC" w:rsidRDefault="006B4771" w:rsidP="006103E5">
            <w:pPr>
              <w:rPr>
                <w:rFonts w:ascii="Times New Roman" w:hAnsi="Times New Roman" w:cs="Times New Roman"/>
              </w:rPr>
            </w:pPr>
            <w:r w:rsidRPr="007C09CC">
              <w:rPr>
                <w:rFonts w:ascii="Times New Roman" w:hAnsi="Times New Roman" w:cs="Times New Roman"/>
              </w:rPr>
              <w:t>Приём детей в спортивные группы</w:t>
            </w:r>
          </w:p>
        </w:tc>
        <w:tc>
          <w:tcPr>
            <w:tcW w:w="2977" w:type="dxa"/>
          </w:tcPr>
          <w:p w14:paraId="747F7B44" w14:textId="77777777" w:rsidR="006B4771" w:rsidRPr="007C09CC" w:rsidRDefault="006B4771" w:rsidP="006103E5">
            <w:pPr>
              <w:rPr>
                <w:rFonts w:ascii="Times New Roman" w:hAnsi="Times New Roman" w:cs="Times New Roman"/>
              </w:rPr>
            </w:pPr>
            <w:r w:rsidRPr="007C09CC">
              <w:rPr>
                <w:rFonts w:ascii="Times New Roman" w:hAnsi="Times New Roman" w:cs="Times New Roman"/>
              </w:rPr>
              <w:t>Предвзятость при отборе, взяточничество</w:t>
            </w:r>
          </w:p>
        </w:tc>
        <w:tc>
          <w:tcPr>
            <w:tcW w:w="3538" w:type="dxa"/>
          </w:tcPr>
          <w:p w14:paraId="59A8E274" w14:textId="77777777" w:rsidR="006B4771" w:rsidRPr="007C09CC" w:rsidRDefault="006B4771" w:rsidP="006103E5">
            <w:pPr>
              <w:rPr>
                <w:rFonts w:ascii="Times New Roman" w:hAnsi="Times New Roman" w:cs="Times New Roman"/>
              </w:rPr>
            </w:pPr>
            <w:r w:rsidRPr="007C09CC">
              <w:rPr>
                <w:rFonts w:ascii="Times New Roman" w:hAnsi="Times New Roman" w:cs="Times New Roman"/>
              </w:rPr>
              <w:t>Прозрачные критерии отбора, онлайн-запись</w:t>
            </w:r>
          </w:p>
        </w:tc>
      </w:tr>
      <w:tr w:rsidR="006B4771" w:rsidRPr="007C09CC" w14:paraId="77ED2E0F" w14:textId="77777777" w:rsidTr="006103E5">
        <w:trPr>
          <w:trHeight w:val="555"/>
        </w:trPr>
        <w:tc>
          <w:tcPr>
            <w:tcW w:w="562" w:type="dxa"/>
          </w:tcPr>
          <w:p w14:paraId="242F922F" w14:textId="77777777" w:rsidR="006B4771" w:rsidRPr="007C09CC" w:rsidRDefault="006B4771" w:rsidP="006103E5">
            <w:pPr>
              <w:rPr>
                <w:rFonts w:ascii="Times New Roman" w:hAnsi="Times New Roman" w:cs="Times New Roman"/>
              </w:rPr>
            </w:pPr>
            <w:r w:rsidRPr="007C09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14:paraId="5007EBEA" w14:textId="77777777" w:rsidR="006B4771" w:rsidRPr="007C09CC" w:rsidRDefault="006B4771" w:rsidP="006103E5">
            <w:pPr>
              <w:rPr>
                <w:rFonts w:ascii="Times New Roman" w:hAnsi="Times New Roman" w:cs="Times New Roman"/>
              </w:rPr>
            </w:pPr>
            <w:r w:rsidRPr="007C09CC">
              <w:rPr>
                <w:rFonts w:ascii="Times New Roman" w:hAnsi="Times New Roman" w:cs="Times New Roman"/>
              </w:rPr>
              <w:t>Распределение бюджетных средств</w:t>
            </w:r>
          </w:p>
        </w:tc>
        <w:tc>
          <w:tcPr>
            <w:tcW w:w="2977" w:type="dxa"/>
          </w:tcPr>
          <w:p w14:paraId="5AF25DDA" w14:textId="77777777" w:rsidR="006B4771" w:rsidRPr="007C09CC" w:rsidRDefault="006B4771" w:rsidP="006103E5">
            <w:pPr>
              <w:rPr>
                <w:rFonts w:ascii="Times New Roman" w:hAnsi="Times New Roman" w:cs="Times New Roman"/>
              </w:rPr>
            </w:pPr>
            <w:r w:rsidRPr="007C09CC">
              <w:rPr>
                <w:rFonts w:ascii="Times New Roman" w:hAnsi="Times New Roman" w:cs="Times New Roman"/>
              </w:rPr>
              <w:t>Нецелевое использование средств</w:t>
            </w:r>
          </w:p>
        </w:tc>
        <w:tc>
          <w:tcPr>
            <w:tcW w:w="3538" w:type="dxa"/>
          </w:tcPr>
          <w:p w14:paraId="1F0758FA" w14:textId="77777777" w:rsidR="006B4771" w:rsidRPr="007C09CC" w:rsidRDefault="006B4771" w:rsidP="006103E5">
            <w:pPr>
              <w:rPr>
                <w:rFonts w:ascii="Times New Roman" w:hAnsi="Times New Roman" w:cs="Times New Roman"/>
              </w:rPr>
            </w:pPr>
            <w:r w:rsidRPr="007C09CC">
              <w:rPr>
                <w:rFonts w:ascii="Times New Roman" w:hAnsi="Times New Roman" w:cs="Times New Roman"/>
              </w:rPr>
              <w:t>Регулярный аудит, публикация финансовых отчётов</w:t>
            </w:r>
          </w:p>
        </w:tc>
      </w:tr>
      <w:tr w:rsidR="006B4771" w:rsidRPr="007C09CC" w14:paraId="0EBFDDE2" w14:textId="77777777" w:rsidTr="006103E5">
        <w:trPr>
          <w:trHeight w:val="561"/>
        </w:trPr>
        <w:tc>
          <w:tcPr>
            <w:tcW w:w="562" w:type="dxa"/>
          </w:tcPr>
          <w:p w14:paraId="610CDAFA" w14:textId="77777777" w:rsidR="006B4771" w:rsidRPr="007C09CC" w:rsidRDefault="006B4771" w:rsidP="006103E5">
            <w:pPr>
              <w:rPr>
                <w:rFonts w:ascii="Times New Roman" w:hAnsi="Times New Roman" w:cs="Times New Roman"/>
              </w:rPr>
            </w:pPr>
            <w:r w:rsidRPr="007C09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14:paraId="45398774" w14:textId="77777777" w:rsidR="006B4771" w:rsidRPr="007C09CC" w:rsidRDefault="006B4771" w:rsidP="006103E5">
            <w:pPr>
              <w:rPr>
                <w:rFonts w:ascii="Times New Roman" w:hAnsi="Times New Roman" w:cs="Times New Roman"/>
              </w:rPr>
            </w:pPr>
            <w:r w:rsidRPr="007C09CC">
              <w:rPr>
                <w:rFonts w:ascii="Times New Roman" w:hAnsi="Times New Roman" w:cs="Times New Roman"/>
              </w:rPr>
              <w:t>Организация соревнований и сборов</w:t>
            </w:r>
          </w:p>
        </w:tc>
        <w:tc>
          <w:tcPr>
            <w:tcW w:w="2977" w:type="dxa"/>
          </w:tcPr>
          <w:p w14:paraId="4B0E56CA" w14:textId="77777777" w:rsidR="006B4771" w:rsidRPr="007C09CC" w:rsidRDefault="006B4771" w:rsidP="006103E5">
            <w:pPr>
              <w:rPr>
                <w:rFonts w:ascii="Times New Roman" w:hAnsi="Times New Roman" w:cs="Times New Roman"/>
              </w:rPr>
            </w:pPr>
            <w:r w:rsidRPr="007C09CC">
              <w:rPr>
                <w:rFonts w:ascii="Times New Roman" w:hAnsi="Times New Roman" w:cs="Times New Roman"/>
              </w:rPr>
              <w:t>Непрозрачное финансирование мероприятий</w:t>
            </w:r>
          </w:p>
        </w:tc>
        <w:tc>
          <w:tcPr>
            <w:tcW w:w="3538" w:type="dxa"/>
          </w:tcPr>
          <w:p w14:paraId="00246192" w14:textId="77777777" w:rsidR="006B4771" w:rsidRPr="007C09CC" w:rsidRDefault="006B4771" w:rsidP="006103E5">
            <w:pPr>
              <w:rPr>
                <w:rFonts w:ascii="Times New Roman" w:hAnsi="Times New Roman" w:cs="Times New Roman"/>
              </w:rPr>
            </w:pPr>
            <w:r w:rsidRPr="007C09CC">
              <w:rPr>
                <w:rFonts w:ascii="Times New Roman" w:hAnsi="Times New Roman" w:cs="Times New Roman"/>
              </w:rPr>
              <w:t>Открытый конкурс организаторов, отчётность перед родителями</w:t>
            </w:r>
          </w:p>
        </w:tc>
      </w:tr>
    </w:tbl>
    <w:p w14:paraId="695D8707" w14:textId="77777777" w:rsidR="007A1F9C" w:rsidRPr="007C09CC" w:rsidRDefault="007A1F9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A1F9C" w:rsidRPr="007C0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71"/>
    <w:rsid w:val="006B4771"/>
    <w:rsid w:val="007A1F9C"/>
    <w:rsid w:val="007C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0D4D"/>
  <w15:chartTrackingRefBased/>
  <w15:docId w15:val="{E7FB4305-A8A7-4BFF-B2F7-F0C5BFDB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2025-04-29T11:00:00Z</dcterms:created>
  <dcterms:modified xsi:type="dcterms:W3CDTF">2025-05-05T06:42:00Z</dcterms:modified>
</cp:coreProperties>
</file>